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1256E" w14:textId="77777777" w:rsidR="00540C6D" w:rsidRDefault="00540C6D" w:rsidP="00540C6D">
      <w:pPr>
        <w:jc w:val="center"/>
        <w:rPr>
          <w:b/>
        </w:rPr>
      </w:pPr>
      <w:bookmarkStart w:id="0" w:name="_Hlk147931571"/>
      <w:r>
        <w:rPr>
          <w:b/>
        </w:rPr>
        <w:t>CROOK COUNTY, OREGON</w:t>
      </w:r>
    </w:p>
    <w:p w14:paraId="77E5C60C" w14:textId="77777777" w:rsidR="00540C6D" w:rsidRDefault="00540C6D" w:rsidP="00540C6D">
      <w:pPr>
        <w:jc w:val="center"/>
        <w:rPr>
          <w:b/>
        </w:rPr>
      </w:pPr>
      <w:r>
        <w:rPr>
          <w:b/>
        </w:rPr>
        <w:t>REQUEST FOR PROPOSALS</w:t>
      </w:r>
    </w:p>
    <w:p w14:paraId="44EBB970" w14:textId="77777777" w:rsidR="00540C6D" w:rsidRPr="009A5158" w:rsidRDefault="00540C6D" w:rsidP="00540C6D">
      <w:pPr>
        <w:jc w:val="center"/>
        <w:rPr>
          <w:b/>
        </w:rPr>
      </w:pPr>
      <w:r>
        <w:rPr>
          <w:b/>
        </w:rPr>
        <w:t>Transportation Safety Action Plan</w:t>
      </w:r>
    </w:p>
    <w:p w14:paraId="2235D9ED" w14:textId="77777777" w:rsidR="00540C6D" w:rsidRDefault="00540C6D" w:rsidP="00540C6D"/>
    <w:p w14:paraId="47472A63" w14:textId="77777777" w:rsidR="009872AD" w:rsidRPr="003D1A97" w:rsidRDefault="00540C6D" w:rsidP="009872AD">
      <w:pPr>
        <w:keepNext/>
        <w:jc w:val="both"/>
        <w:rPr>
          <w:rFonts w:ascii="Georgia" w:hAnsi="Georgia"/>
          <w:sz w:val="24"/>
          <w:szCs w:val="24"/>
        </w:rPr>
      </w:pPr>
      <w:r w:rsidRPr="003D1A97">
        <w:rPr>
          <w:rFonts w:ascii="Georgia" w:hAnsi="Georgia"/>
          <w:sz w:val="24"/>
          <w:szCs w:val="24"/>
        </w:rPr>
        <w:t xml:space="preserve">NOTICE IS HEREBY GIVEN that Crook County, through its County </w:t>
      </w:r>
      <w:r>
        <w:rPr>
          <w:rFonts w:ascii="Georgia" w:hAnsi="Georgia"/>
          <w:sz w:val="24"/>
          <w:szCs w:val="24"/>
        </w:rPr>
        <w:t>Board of Commissioners</w:t>
      </w:r>
      <w:r w:rsidRPr="003D1A97">
        <w:rPr>
          <w:rFonts w:ascii="Georgia" w:hAnsi="Georgia"/>
          <w:sz w:val="24"/>
          <w:szCs w:val="24"/>
        </w:rPr>
        <w:t xml:space="preserve">, is seeking a qualified </w:t>
      </w:r>
      <w:r>
        <w:rPr>
          <w:rFonts w:ascii="Georgia" w:hAnsi="Georgia"/>
          <w:sz w:val="24"/>
          <w:szCs w:val="24"/>
        </w:rPr>
        <w:t>engineering consultant</w:t>
      </w:r>
      <w:r w:rsidRPr="003D1A97">
        <w:rPr>
          <w:rFonts w:ascii="Georgia" w:hAnsi="Georgia"/>
          <w:sz w:val="24"/>
          <w:szCs w:val="24"/>
        </w:rPr>
        <w:t xml:space="preserve"> to provide </w:t>
      </w:r>
      <w:r>
        <w:rPr>
          <w:rFonts w:ascii="Georgia" w:hAnsi="Georgia"/>
          <w:sz w:val="24"/>
          <w:szCs w:val="24"/>
        </w:rPr>
        <w:t>consultation services for the development of a Transportation Safety Action Plan in accordance with the Safe Streets for All Program and the Safe Systems Approach.</w:t>
      </w:r>
      <w:r w:rsidRPr="003D1A97">
        <w:rPr>
          <w:rFonts w:ascii="Georgia" w:hAnsi="Georgia"/>
          <w:sz w:val="24"/>
          <w:szCs w:val="24"/>
        </w:rPr>
        <w:t xml:space="preserve">  </w:t>
      </w:r>
      <w:r w:rsidRPr="003D1A97">
        <w:rPr>
          <w:rFonts w:ascii="Georgia" w:hAnsi="Georgia"/>
          <w:b/>
          <w:sz w:val="24"/>
          <w:szCs w:val="24"/>
        </w:rPr>
        <w:t>Sealed proposals will be received until 2:00 p.m. T</w:t>
      </w:r>
      <w:r>
        <w:rPr>
          <w:rFonts w:ascii="Georgia" w:hAnsi="Georgia"/>
          <w:b/>
          <w:sz w:val="24"/>
          <w:szCs w:val="24"/>
        </w:rPr>
        <w:t>hursday</w:t>
      </w:r>
      <w:r w:rsidRPr="003D1A97">
        <w:rPr>
          <w:rFonts w:ascii="Georgia" w:hAnsi="Georgia"/>
          <w:b/>
          <w:sz w:val="24"/>
          <w:szCs w:val="24"/>
        </w:rPr>
        <w:t xml:space="preserve">, </w:t>
      </w:r>
      <w:r w:rsidRPr="00540C6D">
        <w:rPr>
          <w:rFonts w:ascii="Georgia" w:hAnsi="Georgia"/>
          <w:b/>
          <w:sz w:val="24"/>
          <w:szCs w:val="24"/>
        </w:rPr>
        <w:t>October 7</w:t>
      </w:r>
      <w:r>
        <w:rPr>
          <w:rFonts w:ascii="Georgia" w:hAnsi="Georgia"/>
          <w:b/>
          <w:sz w:val="24"/>
          <w:szCs w:val="24"/>
        </w:rPr>
        <w:t>, 2024</w:t>
      </w:r>
      <w:r w:rsidRPr="003D1A97">
        <w:rPr>
          <w:rFonts w:ascii="Georgia" w:hAnsi="Georgia"/>
          <w:sz w:val="24"/>
          <w:szCs w:val="24"/>
        </w:rPr>
        <w:t>.  Each proposal must be enclosed in a sealed envelope, with the proposer’s name and marked “</w:t>
      </w:r>
      <w:r>
        <w:rPr>
          <w:rFonts w:ascii="Georgia" w:hAnsi="Georgia"/>
          <w:sz w:val="24"/>
          <w:szCs w:val="24"/>
        </w:rPr>
        <w:t>Transportation Safety Action Plan</w:t>
      </w:r>
      <w:r w:rsidRPr="003D1A97">
        <w:rPr>
          <w:rFonts w:ascii="Georgia" w:hAnsi="Georgia"/>
          <w:sz w:val="24"/>
          <w:szCs w:val="24"/>
        </w:rPr>
        <w:t xml:space="preserve"> Proposal,” and delivered on or before the deadline to Crook County </w:t>
      </w:r>
      <w:r>
        <w:rPr>
          <w:rFonts w:ascii="Georgia" w:hAnsi="Georgia"/>
          <w:sz w:val="24"/>
          <w:szCs w:val="24"/>
        </w:rPr>
        <w:t>Community Development</w:t>
      </w:r>
      <w:r w:rsidRPr="003D1A97">
        <w:rPr>
          <w:rFonts w:ascii="Georgia" w:hAnsi="Georgia"/>
          <w:sz w:val="24"/>
          <w:szCs w:val="24"/>
        </w:rPr>
        <w:t xml:space="preserve">, Attn: </w:t>
      </w:r>
      <w:r>
        <w:rPr>
          <w:rFonts w:ascii="Georgia" w:hAnsi="Georgia"/>
          <w:sz w:val="24"/>
          <w:szCs w:val="24"/>
        </w:rPr>
        <w:t>Will Van Vactor</w:t>
      </w:r>
      <w:r w:rsidRPr="003D1A97">
        <w:rPr>
          <w:rFonts w:ascii="Georgia" w:hAnsi="Georgia"/>
          <w:sz w:val="24"/>
          <w:szCs w:val="24"/>
        </w:rPr>
        <w:t xml:space="preserve"> at 300 NE 3</w:t>
      </w:r>
      <w:r w:rsidRPr="003D1A97">
        <w:rPr>
          <w:rFonts w:ascii="Georgia" w:hAnsi="Georgia"/>
          <w:sz w:val="24"/>
          <w:szCs w:val="24"/>
          <w:vertAlign w:val="superscript"/>
        </w:rPr>
        <w:t>rd</w:t>
      </w:r>
      <w:r w:rsidRPr="003D1A97">
        <w:rPr>
          <w:rFonts w:ascii="Georgia" w:hAnsi="Georgia"/>
          <w:sz w:val="24"/>
          <w:szCs w:val="24"/>
        </w:rPr>
        <w:t xml:space="preserve"> St., Prineville, OR 97754, or hand delivered to the Crook County Administration Office at 203 NE Court St., Prineville, OR 97754. </w:t>
      </w:r>
      <w:r w:rsidR="009872AD">
        <w:rPr>
          <w:rFonts w:ascii="Georgia" w:hAnsi="Georgia"/>
          <w:sz w:val="24"/>
          <w:szCs w:val="24"/>
        </w:rPr>
        <w:t>Recommendation of award and commencement of contract negotiations</w:t>
      </w:r>
      <w:r w:rsidR="009872AD" w:rsidRPr="003D1A97">
        <w:rPr>
          <w:rFonts w:ascii="Georgia" w:hAnsi="Georgia"/>
          <w:sz w:val="24"/>
          <w:szCs w:val="24"/>
        </w:rPr>
        <w:t xml:space="preserve"> will be announced during a County </w:t>
      </w:r>
      <w:r w:rsidR="009872AD">
        <w:rPr>
          <w:rFonts w:ascii="Georgia" w:hAnsi="Georgia"/>
          <w:sz w:val="24"/>
          <w:szCs w:val="24"/>
        </w:rPr>
        <w:t>Board of Commissioners</w:t>
      </w:r>
      <w:r w:rsidR="009872AD" w:rsidRPr="003D1A97">
        <w:rPr>
          <w:rFonts w:ascii="Georgia" w:hAnsi="Georgia"/>
          <w:sz w:val="24"/>
          <w:szCs w:val="24"/>
        </w:rPr>
        <w:t xml:space="preserve"> Meeting at approximately 9:30 a.m. on </w:t>
      </w:r>
      <w:r w:rsidR="009872AD" w:rsidRPr="003D1A97">
        <w:rPr>
          <w:rFonts w:ascii="Georgia" w:hAnsi="Georgia"/>
          <w:b/>
          <w:bCs/>
          <w:sz w:val="24"/>
          <w:szCs w:val="24"/>
        </w:rPr>
        <w:t>Wednesday</w:t>
      </w:r>
      <w:r w:rsidR="009872AD" w:rsidRPr="00540C6D">
        <w:rPr>
          <w:rFonts w:ascii="Georgia" w:hAnsi="Georgia"/>
          <w:sz w:val="24"/>
          <w:szCs w:val="24"/>
        </w:rPr>
        <w:t xml:space="preserve">, </w:t>
      </w:r>
      <w:r w:rsidR="009872AD" w:rsidRPr="00540C6D">
        <w:rPr>
          <w:rFonts w:ascii="Georgia" w:hAnsi="Georgia"/>
          <w:b/>
          <w:sz w:val="24"/>
          <w:szCs w:val="24"/>
        </w:rPr>
        <w:t>October 16,</w:t>
      </w:r>
      <w:r w:rsidR="009872AD">
        <w:rPr>
          <w:rFonts w:ascii="Georgia" w:hAnsi="Georgia"/>
          <w:b/>
          <w:sz w:val="24"/>
          <w:szCs w:val="24"/>
        </w:rPr>
        <w:t xml:space="preserve"> 2024</w:t>
      </w:r>
      <w:r w:rsidR="009872AD" w:rsidRPr="003D1A97">
        <w:rPr>
          <w:rFonts w:ascii="Georgia" w:hAnsi="Georgia"/>
          <w:sz w:val="24"/>
          <w:szCs w:val="24"/>
        </w:rPr>
        <w:t xml:space="preserve">.  </w:t>
      </w:r>
    </w:p>
    <w:p w14:paraId="1DE061E5" w14:textId="77777777" w:rsidR="009872AD" w:rsidRDefault="009872AD" w:rsidP="00540C6D">
      <w:pPr>
        <w:keepNext/>
        <w:jc w:val="both"/>
        <w:rPr>
          <w:rFonts w:ascii="Georgia" w:hAnsi="Georgia"/>
          <w:sz w:val="24"/>
          <w:szCs w:val="24"/>
        </w:rPr>
      </w:pPr>
    </w:p>
    <w:p w14:paraId="4F497A80" w14:textId="0C5CB458" w:rsidR="009872AD" w:rsidRDefault="009872AD" w:rsidP="00540C6D">
      <w:pPr>
        <w:keepNext/>
        <w:jc w:val="both"/>
        <w:rPr>
          <w:rFonts w:ascii="Georgia" w:hAnsi="Georgia"/>
          <w:sz w:val="24"/>
          <w:szCs w:val="24"/>
        </w:rPr>
      </w:pPr>
      <w:r w:rsidRPr="009872AD">
        <w:rPr>
          <w:rFonts w:ascii="Georgia" w:hAnsi="Georgia"/>
          <w:sz w:val="24"/>
          <w:szCs w:val="24"/>
        </w:rPr>
        <w:t xml:space="preserve">A voluntary but recommended pre-proposal meeting will be held on </w:t>
      </w:r>
      <w:r>
        <w:rPr>
          <w:rFonts w:ascii="Georgia" w:hAnsi="Georgia"/>
          <w:sz w:val="24"/>
          <w:szCs w:val="24"/>
        </w:rPr>
        <w:t xml:space="preserve">Thursday, </w:t>
      </w:r>
      <w:r w:rsidRPr="009872AD">
        <w:rPr>
          <w:rFonts w:ascii="Georgia" w:hAnsi="Georgia"/>
          <w:sz w:val="24"/>
          <w:szCs w:val="24"/>
        </w:rPr>
        <w:t xml:space="preserve">September 19, </w:t>
      </w:r>
      <w:proofErr w:type="gramStart"/>
      <w:r w:rsidRPr="009872AD">
        <w:rPr>
          <w:rFonts w:ascii="Georgia" w:hAnsi="Georgia"/>
          <w:sz w:val="24"/>
          <w:szCs w:val="24"/>
        </w:rPr>
        <w:t>2024</w:t>
      </w:r>
      <w:proofErr w:type="gramEnd"/>
      <w:r w:rsidRPr="009872AD">
        <w:rPr>
          <w:rFonts w:ascii="Georgia" w:hAnsi="Georgia"/>
          <w:sz w:val="24"/>
          <w:szCs w:val="24"/>
        </w:rPr>
        <w:t xml:space="preserve"> at 2 p.m. at 300 NE Third St. in Prineville. The meeting will also be available remotely at </w:t>
      </w:r>
      <w:hyperlink r:id="rId4" w:tgtFrame="_blank" w:tooltip="https://tinyurl.com/2vk8v3mr" w:history="1">
        <w:r w:rsidRPr="009872AD">
          <w:rPr>
            <w:rStyle w:val="Hyperlink"/>
            <w:rFonts w:ascii="Georgia" w:hAnsi="Georgia"/>
            <w:sz w:val="24"/>
            <w:szCs w:val="24"/>
          </w:rPr>
          <w:t>https://tinyurl.com/2vk8v3mr</w:t>
        </w:r>
      </w:hyperlink>
      <w:r w:rsidRPr="009872AD">
        <w:rPr>
          <w:rFonts w:ascii="Georgia" w:hAnsi="Georgia"/>
          <w:sz w:val="24"/>
          <w:szCs w:val="24"/>
        </w:rPr>
        <w:t>, Meeting ID: 971 7451 1031 ; Passcode: 845605. The pre-proposal meeting will be the proposers’ only opportunity to learn more about the project and discuss the work in-person with the County.  An addendum may be issued following the meeting to formalize any County responses to questions.</w:t>
      </w:r>
    </w:p>
    <w:p w14:paraId="2BBFAD5F" w14:textId="77777777" w:rsidR="00540C6D" w:rsidRPr="003D1A97" w:rsidRDefault="00540C6D" w:rsidP="00540C6D">
      <w:pPr>
        <w:keepNext/>
        <w:jc w:val="both"/>
        <w:rPr>
          <w:rFonts w:ascii="Georgia" w:hAnsi="Georgia"/>
          <w:sz w:val="24"/>
          <w:szCs w:val="24"/>
        </w:rPr>
      </w:pPr>
    </w:p>
    <w:p w14:paraId="736AEFB9" w14:textId="78998BE8" w:rsidR="00540C6D" w:rsidRPr="003D1A97" w:rsidRDefault="00540C6D" w:rsidP="00540C6D">
      <w:pPr>
        <w:jc w:val="both"/>
        <w:rPr>
          <w:rFonts w:ascii="Georgia" w:hAnsi="Georgia"/>
          <w:color w:val="467886" w:themeColor="hyperlink"/>
          <w:sz w:val="24"/>
          <w:szCs w:val="24"/>
          <w:u w:val="single"/>
        </w:rPr>
      </w:pPr>
      <w:r w:rsidRPr="003D1A97">
        <w:rPr>
          <w:rFonts w:ascii="Georgia" w:hAnsi="Georgia"/>
          <w:sz w:val="24"/>
          <w:szCs w:val="24"/>
        </w:rPr>
        <w:t xml:space="preserve">Complete proposal documents and any addenda are available for download from the County’s website at http://co.crook.or.us/rfps or from </w:t>
      </w:r>
      <w:r>
        <w:rPr>
          <w:rFonts w:ascii="Georgia" w:hAnsi="Georgia"/>
          <w:sz w:val="24"/>
          <w:szCs w:val="24"/>
        </w:rPr>
        <w:t>Community Development Director Will Van Vactor</w:t>
      </w:r>
      <w:r w:rsidRPr="003D1A97">
        <w:rPr>
          <w:rFonts w:ascii="Georgia" w:hAnsi="Georgia"/>
          <w:sz w:val="24"/>
          <w:szCs w:val="24"/>
        </w:rPr>
        <w:t xml:space="preserve"> at 300 NE 3</w:t>
      </w:r>
      <w:r w:rsidRPr="003D1A97">
        <w:rPr>
          <w:rFonts w:ascii="Georgia" w:hAnsi="Georgia"/>
          <w:sz w:val="24"/>
          <w:szCs w:val="24"/>
          <w:vertAlign w:val="superscript"/>
        </w:rPr>
        <w:t>rd</w:t>
      </w:r>
      <w:r w:rsidRPr="003D1A97">
        <w:rPr>
          <w:rFonts w:ascii="Georgia" w:hAnsi="Georgia"/>
          <w:sz w:val="24"/>
          <w:szCs w:val="24"/>
        </w:rPr>
        <w:t xml:space="preserve"> St., Prineville, OR 97754; telephone: (541) </w:t>
      </w:r>
      <w:r>
        <w:rPr>
          <w:rFonts w:ascii="Georgia" w:hAnsi="Georgia"/>
          <w:sz w:val="24"/>
          <w:szCs w:val="24"/>
        </w:rPr>
        <w:t>447-3211</w:t>
      </w:r>
      <w:r w:rsidRPr="003D1A97">
        <w:rPr>
          <w:rFonts w:ascii="Georgia" w:hAnsi="Georgia"/>
          <w:sz w:val="24"/>
          <w:szCs w:val="24"/>
        </w:rPr>
        <w:t xml:space="preserve">; email: </w:t>
      </w:r>
      <w:r>
        <w:rPr>
          <w:rFonts w:ascii="Georgia" w:hAnsi="Georgia"/>
          <w:sz w:val="24"/>
          <w:szCs w:val="24"/>
        </w:rPr>
        <w:t>will.vanvactor@crookcountyor.gov</w:t>
      </w:r>
      <w:r w:rsidRPr="003D1A97">
        <w:rPr>
          <w:rFonts w:ascii="Georgia" w:hAnsi="Georgia"/>
          <w:sz w:val="24"/>
          <w:szCs w:val="24"/>
        </w:rPr>
        <w:t>, who is also designated as the person to whom all inquiries are to be directed regarding the RFP or requests of a hard copy of the RFP.</w:t>
      </w:r>
    </w:p>
    <w:p w14:paraId="687B80B8" w14:textId="77777777" w:rsidR="00540C6D" w:rsidRPr="003D1A97" w:rsidRDefault="00540C6D" w:rsidP="00540C6D">
      <w:pPr>
        <w:jc w:val="both"/>
        <w:rPr>
          <w:rFonts w:ascii="Georgia" w:hAnsi="Georgia"/>
          <w:sz w:val="24"/>
          <w:szCs w:val="24"/>
        </w:rPr>
      </w:pPr>
    </w:p>
    <w:p w14:paraId="6505FE10" w14:textId="77777777" w:rsidR="00540C6D" w:rsidRDefault="00540C6D" w:rsidP="00540C6D">
      <w:pPr>
        <w:jc w:val="both"/>
        <w:rPr>
          <w:rFonts w:ascii="Georgia" w:hAnsi="Georgia"/>
          <w:sz w:val="24"/>
          <w:szCs w:val="24"/>
        </w:rPr>
      </w:pPr>
      <w:r w:rsidRPr="003D1A97">
        <w:rPr>
          <w:rFonts w:ascii="Georgia" w:hAnsi="Georgia"/>
          <w:sz w:val="24"/>
          <w:szCs w:val="24"/>
        </w:rPr>
        <w:t xml:space="preserve">This is </w:t>
      </w:r>
      <w:r w:rsidRPr="003D1A97">
        <w:rPr>
          <w:rFonts w:ascii="Georgia" w:hAnsi="Georgia"/>
          <w:b/>
          <w:bCs/>
          <w:i/>
          <w:iCs/>
          <w:sz w:val="24"/>
          <w:szCs w:val="24"/>
        </w:rPr>
        <w:t>not</w:t>
      </w:r>
      <w:r w:rsidRPr="003D1A97">
        <w:rPr>
          <w:rFonts w:ascii="Georgia" w:hAnsi="Georgia"/>
          <w:sz w:val="24"/>
          <w:szCs w:val="24"/>
        </w:rPr>
        <w:t xml:space="preserve"> a public work contract subject to State Prevailing Wage Rate or the Federal Prevailing Rate of Wage required under the Davis-Bacon Act (40 USC § 3141 et seq.).</w:t>
      </w:r>
    </w:p>
    <w:bookmarkEnd w:id="0"/>
    <w:p w14:paraId="117417D7" w14:textId="77777777" w:rsidR="00475FE6" w:rsidRDefault="00475FE6"/>
    <w:sectPr w:rsidR="00475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6D"/>
    <w:rsid w:val="001410E3"/>
    <w:rsid w:val="001901C1"/>
    <w:rsid w:val="00475FE6"/>
    <w:rsid w:val="00540C6D"/>
    <w:rsid w:val="00563BC9"/>
    <w:rsid w:val="00730AED"/>
    <w:rsid w:val="009872AD"/>
    <w:rsid w:val="00AB0B17"/>
    <w:rsid w:val="00EB13E3"/>
    <w:rsid w:val="00FD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B46D0"/>
  <w15:chartTrackingRefBased/>
  <w15:docId w15:val="{D6F9E68E-F135-4BD3-903C-DBF8BA8D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C6D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0C6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C6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C6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C6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C6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C6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C6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C6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C6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C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C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C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C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C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C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C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C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C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C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C6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C6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C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C6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C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C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C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C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72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inyurl.com/2vk8v3m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Eisler</dc:creator>
  <cp:keywords/>
  <dc:description/>
  <cp:lastModifiedBy>Alex Solterbeck</cp:lastModifiedBy>
  <cp:revision>3</cp:revision>
  <dcterms:created xsi:type="dcterms:W3CDTF">2024-09-05T15:48:00Z</dcterms:created>
  <dcterms:modified xsi:type="dcterms:W3CDTF">2024-09-10T15:09:00Z</dcterms:modified>
</cp:coreProperties>
</file>